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EC14A" w14:textId="77777777" w:rsidR="00FC5BB9" w:rsidRPr="008F2A76" w:rsidRDefault="00FC5BB9" w:rsidP="002964EA">
      <w:pPr>
        <w:pStyle w:val="berschrift1"/>
      </w:pPr>
      <w:r w:rsidRPr="00757E60">
        <w:t>ANFORDERUNGSPROFIL AN DIE PRAXISSTELLE</w:t>
      </w:r>
    </w:p>
    <w:p w14:paraId="0A37501D" w14:textId="77777777" w:rsidR="00FC5BB9" w:rsidRPr="00757E60" w:rsidRDefault="00FC5BB9" w:rsidP="00FC5BB9">
      <w:pPr>
        <w:rPr>
          <w:rFonts w:ascii="Arial" w:hAnsi="Arial" w:cs="Arial"/>
        </w:rPr>
      </w:pPr>
    </w:p>
    <w:p w14:paraId="249BC5BB" w14:textId="77777777" w:rsidR="00FC5BB9" w:rsidRPr="0066145E" w:rsidRDefault="00FC5BB9" w:rsidP="00FC5BB9">
      <w:pPr>
        <w:numPr>
          <w:ilvl w:val="0"/>
          <w:numId w:val="7"/>
        </w:numPr>
        <w:tabs>
          <w:tab w:val="num" w:pos="360"/>
        </w:tabs>
        <w:spacing w:line="360" w:lineRule="auto"/>
        <w:ind w:left="360"/>
        <w:jc w:val="both"/>
        <w:rPr>
          <w:color w:val="000000" w:themeColor="text1"/>
        </w:rPr>
      </w:pPr>
      <w:r w:rsidRPr="0066145E">
        <w:rPr>
          <w:color w:val="000000" w:themeColor="text1"/>
        </w:rPr>
        <w:t xml:space="preserve">Möglichst mehrere Arbeitsbereiche kennen lernen (Administration, Organisation, </w:t>
      </w:r>
      <w:proofErr w:type="spellStart"/>
      <w:r w:rsidR="00DE55BD">
        <w:rPr>
          <w:color w:val="000000" w:themeColor="text1"/>
        </w:rPr>
        <w:t>Klient_innen</w:t>
      </w:r>
      <w:proofErr w:type="spellEnd"/>
      <w:r w:rsidRPr="0066145E">
        <w:rPr>
          <w:color w:val="000000" w:themeColor="text1"/>
        </w:rPr>
        <w:t>,...)</w:t>
      </w:r>
    </w:p>
    <w:p w14:paraId="230E418A" w14:textId="77777777" w:rsidR="00FC5BB9" w:rsidRPr="0066145E" w:rsidRDefault="00FC5BB9" w:rsidP="00FC5BB9">
      <w:pPr>
        <w:numPr>
          <w:ilvl w:val="0"/>
          <w:numId w:val="7"/>
        </w:numPr>
        <w:tabs>
          <w:tab w:val="num" w:pos="360"/>
        </w:tabs>
        <w:spacing w:line="360" w:lineRule="auto"/>
        <w:ind w:left="360"/>
        <w:jc w:val="both"/>
        <w:rPr>
          <w:color w:val="000000" w:themeColor="text1"/>
        </w:rPr>
      </w:pPr>
      <w:proofErr w:type="spellStart"/>
      <w:r w:rsidRPr="0066145E">
        <w:rPr>
          <w:color w:val="000000" w:themeColor="text1"/>
        </w:rPr>
        <w:t>Eingebundensein</w:t>
      </w:r>
      <w:proofErr w:type="spellEnd"/>
      <w:r w:rsidRPr="0066145E">
        <w:rPr>
          <w:color w:val="000000" w:themeColor="text1"/>
        </w:rPr>
        <w:t xml:space="preserve"> in eine Organisation, in ein Team, insofern es sich um einen Arbeitsvertrag handelt</w:t>
      </w:r>
    </w:p>
    <w:p w14:paraId="7D3887C5" w14:textId="77777777" w:rsidR="00FC5BB9" w:rsidRPr="0066145E" w:rsidRDefault="00FC5BB9" w:rsidP="00FC5BB9">
      <w:pPr>
        <w:numPr>
          <w:ilvl w:val="0"/>
          <w:numId w:val="7"/>
        </w:numPr>
        <w:tabs>
          <w:tab w:val="num" w:pos="360"/>
        </w:tabs>
        <w:spacing w:line="360" w:lineRule="auto"/>
        <w:ind w:left="360"/>
        <w:jc w:val="both"/>
        <w:rPr>
          <w:color w:val="000000" w:themeColor="text1"/>
        </w:rPr>
      </w:pPr>
      <w:r w:rsidRPr="0066145E">
        <w:rPr>
          <w:b/>
          <w:color w:val="000000" w:themeColor="text1"/>
        </w:rPr>
        <w:t>unterjähriges Praktikum:</w:t>
      </w:r>
      <w:r w:rsidRPr="0066145E">
        <w:rPr>
          <w:color w:val="000000" w:themeColor="text1"/>
        </w:rPr>
        <w:t xml:space="preserve"> Öffentlich-rechtlich anerkannte Institution (Verein), im Sozial- </w:t>
      </w:r>
      <w:r w:rsidR="00D17E22">
        <w:rPr>
          <w:color w:val="000000" w:themeColor="text1"/>
        </w:rPr>
        <w:t xml:space="preserve">Pädagogik- </w:t>
      </w:r>
      <w:r w:rsidRPr="0066145E">
        <w:rPr>
          <w:color w:val="000000" w:themeColor="text1"/>
        </w:rPr>
        <w:t>und/oder Gesundheitsbereich (auch Verwaltung)  und/oder Wirtschaftsbereich angesiedelt</w:t>
      </w:r>
    </w:p>
    <w:p w14:paraId="385F482C" w14:textId="77777777" w:rsidR="00FC5BB9" w:rsidRPr="0066145E" w:rsidRDefault="00FC5BB9" w:rsidP="00FC5BB9">
      <w:pPr>
        <w:numPr>
          <w:ilvl w:val="0"/>
          <w:numId w:val="7"/>
        </w:numPr>
        <w:tabs>
          <w:tab w:val="num" w:pos="360"/>
        </w:tabs>
        <w:spacing w:line="360" w:lineRule="auto"/>
        <w:ind w:left="360"/>
        <w:jc w:val="both"/>
        <w:rPr>
          <w:b/>
          <w:color w:val="000000" w:themeColor="text1"/>
        </w:rPr>
      </w:pPr>
      <w:r w:rsidRPr="0066145E">
        <w:rPr>
          <w:b/>
          <w:color w:val="000000" w:themeColor="text1"/>
        </w:rPr>
        <w:t>Sommerpraktikum:</w:t>
      </w:r>
    </w:p>
    <w:p w14:paraId="5776B00D" w14:textId="77777777" w:rsidR="00FC5BB9" w:rsidRPr="0066145E" w:rsidRDefault="00FC5BB9" w:rsidP="00FC5BB9">
      <w:pPr>
        <w:pStyle w:val="Listenabsatz"/>
        <w:numPr>
          <w:ilvl w:val="0"/>
          <w:numId w:val="7"/>
        </w:numPr>
        <w:rPr>
          <w:bCs/>
          <w:color w:val="000000" w:themeColor="text1"/>
          <w:lang w:val="de-AT" w:bidi="en-US"/>
        </w:rPr>
      </w:pPr>
      <w:r w:rsidRPr="0066145E">
        <w:rPr>
          <w:bCs/>
          <w:color w:val="000000" w:themeColor="text1"/>
          <w:lang w:val="de-AT" w:bidi="en-US"/>
        </w:rPr>
        <w:t>Zwischen dem</w:t>
      </w:r>
      <w:r w:rsidRPr="0066145E">
        <w:rPr>
          <w:b/>
          <w:bCs/>
          <w:color w:val="000000" w:themeColor="text1"/>
          <w:lang w:val="de-AT" w:bidi="en-US"/>
        </w:rPr>
        <w:t xml:space="preserve"> III. und IV. Jahrgang </w:t>
      </w:r>
      <w:r w:rsidRPr="0066145E">
        <w:rPr>
          <w:bCs/>
          <w:color w:val="000000" w:themeColor="text1"/>
          <w:lang w:val="de-AT" w:bidi="en-US"/>
        </w:rPr>
        <w:t xml:space="preserve">im Ausmaß von 8 Wochen im </w:t>
      </w:r>
      <w:r w:rsidRPr="0066145E">
        <w:rPr>
          <w:b/>
          <w:bCs/>
          <w:color w:val="000000" w:themeColor="text1"/>
          <w:lang w:val="de-AT" w:bidi="en-US"/>
        </w:rPr>
        <w:t>Sozialbereich.</w:t>
      </w:r>
    </w:p>
    <w:p w14:paraId="402F7168" w14:textId="77777777" w:rsidR="00FC5BB9" w:rsidRPr="0066145E" w:rsidRDefault="00FC5BB9" w:rsidP="00FC5BB9">
      <w:pPr>
        <w:pStyle w:val="Listenabsatz"/>
        <w:numPr>
          <w:ilvl w:val="0"/>
          <w:numId w:val="7"/>
        </w:numPr>
        <w:rPr>
          <w:b/>
          <w:bCs/>
          <w:color w:val="000000" w:themeColor="text1"/>
          <w:lang w:val="de-AT" w:bidi="en-US"/>
        </w:rPr>
      </w:pPr>
      <w:r w:rsidRPr="0066145E">
        <w:rPr>
          <w:bCs/>
          <w:color w:val="000000" w:themeColor="text1"/>
          <w:lang w:val="de-AT" w:bidi="en-US"/>
        </w:rPr>
        <w:t xml:space="preserve">Zwischen dem </w:t>
      </w:r>
      <w:r w:rsidRPr="0066145E">
        <w:rPr>
          <w:b/>
          <w:bCs/>
          <w:color w:val="000000" w:themeColor="text1"/>
          <w:lang w:val="de-AT" w:bidi="en-US"/>
        </w:rPr>
        <w:t>IV. und V. Jahrgang</w:t>
      </w:r>
      <w:r w:rsidRPr="0066145E">
        <w:rPr>
          <w:bCs/>
          <w:color w:val="000000" w:themeColor="text1"/>
          <w:lang w:val="de-AT" w:bidi="en-US"/>
        </w:rPr>
        <w:t xml:space="preserve"> im Ausmaß von 8 Wochen im </w:t>
      </w:r>
      <w:r w:rsidRPr="0066145E">
        <w:rPr>
          <w:b/>
          <w:bCs/>
          <w:color w:val="000000" w:themeColor="text1"/>
          <w:lang w:val="de-AT" w:bidi="en-US"/>
        </w:rPr>
        <w:t>Sozialbereich</w:t>
      </w:r>
      <w:r w:rsidR="00D17E22">
        <w:rPr>
          <w:b/>
          <w:bCs/>
          <w:color w:val="000000" w:themeColor="text1"/>
          <w:lang w:val="de-AT" w:bidi="en-US"/>
        </w:rPr>
        <w:t xml:space="preserve"> </w:t>
      </w:r>
      <w:r w:rsidRPr="0066145E">
        <w:rPr>
          <w:b/>
          <w:bCs/>
          <w:color w:val="000000" w:themeColor="text1"/>
          <w:lang w:val="de-AT" w:bidi="en-US"/>
        </w:rPr>
        <w:t>oder im Ausmaß von jeweils 4 Wochen im Sozialbereich und im Wirtschaftsbereich.</w:t>
      </w:r>
    </w:p>
    <w:p w14:paraId="67C43AD1" w14:textId="77777777" w:rsidR="00FB4554" w:rsidRPr="00FB4554" w:rsidRDefault="00FC5BB9" w:rsidP="00FB4554">
      <w:pPr>
        <w:numPr>
          <w:ilvl w:val="0"/>
          <w:numId w:val="7"/>
        </w:numPr>
        <w:tabs>
          <w:tab w:val="num" w:pos="360"/>
        </w:tabs>
        <w:spacing w:line="360" w:lineRule="auto"/>
        <w:ind w:left="360"/>
        <w:jc w:val="both"/>
        <w:rPr>
          <w:color w:val="000000" w:themeColor="text1"/>
        </w:rPr>
      </w:pPr>
      <w:r w:rsidRPr="0066145E">
        <w:rPr>
          <w:color w:val="000000" w:themeColor="text1"/>
        </w:rPr>
        <w:t>Verschiedene Berufsfelder, die in der Institution zum Einsatz kommen, kennen lernen</w:t>
      </w:r>
    </w:p>
    <w:p w14:paraId="59CB5777" w14:textId="77777777" w:rsidR="00FC5BB9" w:rsidRPr="0066145E" w:rsidRDefault="00FC5BB9" w:rsidP="00FC5BB9">
      <w:pPr>
        <w:numPr>
          <w:ilvl w:val="0"/>
          <w:numId w:val="7"/>
        </w:numPr>
        <w:tabs>
          <w:tab w:val="num" w:pos="360"/>
        </w:tabs>
        <w:spacing w:line="360" w:lineRule="auto"/>
        <w:ind w:left="360"/>
        <w:jc w:val="both"/>
        <w:rPr>
          <w:color w:val="000000" w:themeColor="text1"/>
        </w:rPr>
      </w:pPr>
      <w:r w:rsidRPr="0066145E">
        <w:rPr>
          <w:color w:val="000000" w:themeColor="text1"/>
        </w:rPr>
        <w:t>Dauer: 5 Stunden à 60 Minuten pro Woche  am Mittwoch, möglichst am Vormittag (gilt nur für das unterjährige Praktikum)</w:t>
      </w:r>
    </w:p>
    <w:p w14:paraId="18B11739" w14:textId="77777777" w:rsidR="00FC5BB9" w:rsidRPr="0066145E" w:rsidRDefault="00FC5BB9" w:rsidP="00FC5BB9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66145E">
        <w:rPr>
          <w:color w:val="000000" w:themeColor="text1"/>
        </w:rPr>
        <w:t xml:space="preserve">Wechsel der </w:t>
      </w:r>
      <w:proofErr w:type="spellStart"/>
      <w:r w:rsidRPr="0066145E">
        <w:rPr>
          <w:color w:val="000000" w:themeColor="text1"/>
        </w:rPr>
        <w:t>Praktikant</w:t>
      </w:r>
      <w:r w:rsidR="00C7718C">
        <w:rPr>
          <w:color w:val="000000" w:themeColor="text1"/>
        </w:rPr>
        <w:t>_in</w:t>
      </w:r>
      <w:r w:rsidRPr="0066145E">
        <w:rPr>
          <w:color w:val="000000" w:themeColor="text1"/>
        </w:rPr>
        <w:t>n</w:t>
      </w:r>
      <w:r w:rsidR="00C7718C">
        <w:rPr>
          <w:color w:val="000000" w:themeColor="text1"/>
        </w:rPr>
        <w:t>en</w:t>
      </w:r>
      <w:proofErr w:type="spellEnd"/>
      <w:r w:rsidR="00C7718C">
        <w:rPr>
          <w:color w:val="000000" w:themeColor="text1"/>
        </w:rPr>
        <w:t xml:space="preserve"> i</w:t>
      </w:r>
      <w:r w:rsidRPr="0066145E">
        <w:rPr>
          <w:color w:val="000000" w:themeColor="text1"/>
        </w:rPr>
        <w:t xml:space="preserve">m Semester </w:t>
      </w:r>
    </w:p>
    <w:p w14:paraId="2D81ED71" w14:textId="77777777" w:rsidR="00FC5BB9" w:rsidRPr="0066145E" w:rsidRDefault="00FC5BB9" w:rsidP="00FC5BB9">
      <w:pPr>
        <w:numPr>
          <w:ilvl w:val="0"/>
          <w:numId w:val="7"/>
        </w:numPr>
        <w:tabs>
          <w:tab w:val="num" w:pos="360"/>
        </w:tabs>
        <w:spacing w:line="360" w:lineRule="auto"/>
        <w:ind w:left="360"/>
        <w:jc w:val="both"/>
        <w:rPr>
          <w:color w:val="000000" w:themeColor="text1"/>
        </w:rPr>
      </w:pPr>
      <w:r w:rsidRPr="0066145E">
        <w:rPr>
          <w:color w:val="000000" w:themeColor="text1"/>
        </w:rPr>
        <w:t xml:space="preserve">Fixe/r </w:t>
      </w:r>
      <w:proofErr w:type="spellStart"/>
      <w:r w:rsidRPr="0066145E">
        <w:rPr>
          <w:color w:val="000000" w:themeColor="text1"/>
        </w:rPr>
        <w:t>Ansprechpartner</w:t>
      </w:r>
      <w:r w:rsidR="00C7718C">
        <w:rPr>
          <w:color w:val="000000" w:themeColor="text1"/>
        </w:rPr>
        <w:t>_in</w:t>
      </w:r>
      <w:proofErr w:type="spellEnd"/>
      <w:r w:rsidR="00C7718C">
        <w:rPr>
          <w:color w:val="000000" w:themeColor="text1"/>
        </w:rPr>
        <w:t xml:space="preserve"> (Praktikums-</w:t>
      </w:r>
      <w:proofErr w:type="spellStart"/>
      <w:r w:rsidR="00C7718C">
        <w:rPr>
          <w:color w:val="000000" w:themeColor="text1"/>
        </w:rPr>
        <w:t>Anleiter_in</w:t>
      </w:r>
      <w:proofErr w:type="spellEnd"/>
      <w:r w:rsidR="00C7718C">
        <w:rPr>
          <w:color w:val="000000" w:themeColor="text1"/>
        </w:rPr>
        <w:t>)</w:t>
      </w:r>
    </w:p>
    <w:p w14:paraId="1C37FB26" w14:textId="77777777" w:rsidR="00FC5BB9" w:rsidRPr="0066145E" w:rsidRDefault="00FC5BB9" w:rsidP="00FC5BB9">
      <w:pPr>
        <w:numPr>
          <w:ilvl w:val="0"/>
          <w:numId w:val="7"/>
        </w:numPr>
        <w:tabs>
          <w:tab w:val="num" w:pos="360"/>
        </w:tabs>
        <w:spacing w:line="360" w:lineRule="auto"/>
        <w:ind w:left="360"/>
        <w:jc w:val="both"/>
        <w:rPr>
          <w:color w:val="000000" w:themeColor="text1"/>
        </w:rPr>
      </w:pPr>
      <w:r w:rsidRPr="0066145E">
        <w:rPr>
          <w:color w:val="000000" w:themeColor="text1"/>
        </w:rPr>
        <w:t xml:space="preserve">im unterjährigen Praktikum: </w:t>
      </w:r>
    </w:p>
    <w:p w14:paraId="59F54A3F" w14:textId="77777777" w:rsidR="00FC5BB9" w:rsidRDefault="00FC5BB9" w:rsidP="00FC5BB9">
      <w:pPr>
        <w:ind w:left="360"/>
        <w:rPr>
          <w:color w:val="000000" w:themeColor="text1"/>
        </w:rPr>
      </w:pPr>
      <w:r w:rsidRPr="0066145E">
        <w:rPr>
          <w:color w:val="000000" w:themeColor="text1"/>
        </w:rPr>
        <w:t xml:space="preserve">schriftliche </w:t>
      </w:r>
      <w:proofErr w:type="spellStart"/>
      <w:r w:rsidRPr="0066145E">
        <w:rPr>
          <w:b/>
          <w:color w:val="000000" w:themeColor="text1"/>
        </w:rPr>
        <w:t>Praktikant</w:t>
      </w:r>
      <w:r w:rsidR="00EE4CC1">
        <w:rPr>
          <w:b/>
          <w:color w:val="000000" w:themeColor="text1"/>
        </w:rPr>
        <w:t>_innen</w:t>
      </w:r>
      <w:r w:rsidRPr="0066145E">
        <w:rPr>
          <w:b/>
          <w:color w:val="000000" w:themeColor="text1"/>
        </w:rPr>
        <w:t>vereinbarung</w:t>
      </w:r>
      <w:proofErr w:type="spellEnd"/>
      <w:r w:rsidR="00FB4554">
        <w:rPr>
          <w:b/>
          <w:color w:val="000000" w:themeColor="text1"/>
        </w:rPr>
        <w:t xml:space="preserve">, </w:t>
      </w:r>
      <w:r w:rsidR="00FB4554" w:rsidRPr="00FB4554">
        <w:rPr>
          <w:color w:val="000000" w:themeColor="text1"/>
        </w:rPr>
        <w:t xml:space="preserve">ist dislozierter Unterricht, muss daher </w:t>
      </w:r>
      <w:r w:rsidR="00FB4554" w:rsidRPr="00FB4554">
        <w:rPr>
          <w:b/>
          <w:color w:val="000000" w:themeColor="text1"/>
        </w:rPr>
        <w:t>unbezahlt</w:t>
      </w:r>
      <w:r w:rsidR="00FB4554" w:rsidRPr="00FB4554">
        <w:rPr>
          <w:color w:val="000000" w:themeColor="text1"/>
        </w:rPr>
        <w:t xml:space="preserve"> absolviert werden</w:t>
      </w:r>
    </w:p>
    <w:p w14:paraId="5DAB6C7B" w14:textId="77777777" w:rsidR="00FB4554" w:rsidRPr="00FB4554" w:rsidRDefault="00FB4554" w:rsidP="00FC5BB9">
      <w:pPr>
        <w:ind w:left="360"/>
        <w:rPr>
          <w:color w:val="000000" w:themeColor="text1"/>
        </w:rPr>
      </w:pPr>
    </w:p>
    <w:p w14:paraId="65A084CC" w14:textId="77777777" w:rsidR="00FC5BB9" w:rsidRPr="0066145E" w:rsidRDefault="00FC5BB9" w:rsidP="00FC5BB9">
      <w:pPr>
        <w:numPr>
          <w:ilvl w:val="0"/>
          <w:numId w:val="7"/>
        </w:numPr>
        <w:tabs>
          <w:tab w:val="num" w:pos="360"/>
        </w:tabs>
        <w:spacing w:line="360" w:lineRule="auto"/>
        <w:ind w:left="360"/>
        <w:jc w:val="both"/>
        <w:rPr>
          <w:color w:val="000000" w:themeColor="text1"/>
        </w:rPr>
      </w:pPr>
      <w:r w:rsidRPr="0066145E">
        <w:rPr>
          <w:color w:val="000000" w:themeColor="text1"/>
        </w:rPr>
        <w:t xml:space="preserve">Im Sommerpraktikum: </w:t>
      </w:r>
      <w:r w:rsidR="00FB4554">
        <w:rPr>
          <w:color w:val="000000" w:themeColor="text1"/>
        </w:rPr>
        <w:t xml:space="preserve"> </w:t>
      </w:r>
    </w:p>
    <w:p w14:paraId="6DE10956" w14:textId="77777777" w:rsidR="00FC5BB9" w:rsidRDefault="00FC5BB9" w:rsidP="00FB4554">
      <w:pPr>
        <w:pStyle w:val="Listenabsatz"/>
        <w:numPr>
          <w:ilvl w:val="0"/>
          <w:numId w:val="8"/>
        </w:numPr>
        <w:rPr>
          <w:b/>
          <w:color w:val="000000" w:themeColor="text1"/>
        </w:rPr>
      </w:pPr>
      <w:r w:rsidRPr="0066145E">
        <w:rPr>
          <w:b/>
          <w:color w:val="000000" w:themeColor="text1"/>
        </w:rPr>
        <w:t xml:space="preserve">Arbeitsvertrag </w:t>
      </w:r>
      <w:r w:rsidR="00FB4554">
        <w:rPr>
          <w:b/>
          <w:color w:val="000000" w:themeColor="text1"/>
        </w:rPr>
        <w:t xml:space="preserve">mit Entgeltzahlung (mindestens laut Kollektivvertrag) wird von der Schule empfohlen und gewünscht </w:t>
      </w:r>
      <w:r w:rsidRPr="00FB4554">
        <w:rPr>
          <w:b/>
          <w:color w:val="000000" w:themeColor="text1"/>
        </w:rPr>
        <w:t>oder</w:t>
      </w:r>
    </w:p>
    <w:p w14:paraId="5CADA44D" w14:textId="77777777" w:rsidR="00FB4554" w:rsidRPr="00FB4554" w:rsidRDefault="00FB4554" w:rsidP="00FB4554">
      <w:pPr>
        <w:pStyle w:val="Listenabsatz"/>
        <w:numPr>
          <w:ilvl w:val="0"/>
          <w:numId w:val="8"/>
        </w:numPr>
        <w:rPr>
          <w:b/>
          <w:color w:val="000000" w:themeColor="text1"/>
        </w:rPr>
      </w:pPr>
      <w:r w:rsidRPr="0066145E">
        <w:rPr>
          <w:b/>
          <w:color w:val="000000" w:themeColor="text1"/>
        </w:rPr>
        <w:t>Vertrag für ein Pflichtpraktikum mit Taschengeld</w:t>
      </w:r>
      <w:r>
        <w:rPr>
          <w:b/>
          <w:color w:val="000000" w:themeColor="text1"/>
        </w:rPr>
        <w:t>, kein Arbeitsplatz, dient nur der Ausbildung oder</w:t>
      </w:r>
    </w:p>
    <w:p w14:paraId="03388C55" w14:textId="77777777" w:rsidR="00FC5BB9" w:rsidRPr="0066145E" w:rsidRDefault="00FC5BB9" w:rsidP="00FC5BB9">
      <w:pPr>
        <w:pStyle w:val="Listenabsatz"/>
        <w:numPr>
          <w:ilvl w:val="0"/>
          <w:numId w:val="8"/>
        </w:numPr>
        <w:rPr>
          <w:b/>
          <w:color w:val="000000" w:themeColor="text1"/>
        </w:rPr>
      </w:pPr>
      <w:r w:rsidRPr="0066145E">
        <w:rPr>
          <w:b/>
          <w:color w:val="000000" w:themeColor="text1"/>
        </w:rPr>
        <w:t>Vertrag für ein Pflichtpraktikum ohne Taschengeld</w:t>
      </w:r>
      <w:r w:rsidR="00FB4554">
        <w:rPr>
          <w:b/>
          <w:color w:val="000000" w:themeColor="text1"/>
        </w:rPr>
        <w:t xml:space="preserve">, </w:t>
      </w:r>
      <w:proofErr w:type="spellStart"/>
      <w:r w:rsidR="00FB4554">
        <w:rPr>
          <w:b/>
          <w:color w:val="000000" w:themeColor="text1"/>
        </w:rPr>
        <w:t>daherkein</w:t>
      </w:r>
      <w:proofErr w:type="spellEnd"/>
      <w:r w:rsidR="00FB4554">
        <w:rPr>
          <w:b/>
          <w:color w:val="000000" w:themeColor="text1"/>
        </w:rPr>
        <w:t xml:space="preserve"> Arbeitsplatz, dient nur der Ausbildung!</w:t>
      </w:r>
    </w:p>
    <w:p w14:paraId="683B23F1" w14:textId="77777777" w:rsidR="00FC5BB9" w:rsidRPr="0066145E" w:rsidRDefault="00FC5BB9" w:rsidP="00FC5BB9">
      <w:pPr>
        <w:numPr>
          <w:ilvl w:val="0"/>
          <w:numId w:val="7"/>
        </w:numPr>
        <w:tabs>
          <w:tab w:val="num" w:pos="360"/>
        </w:tabs>
        <w:spacing w:line="360" w:lineRule="auto"/>
        <w:ind w:left="360"/>
        <w:jc w:val="both"/>
        <w:rPr>
          <w:color w:val="000000" w:themeColor="text1"/>
        </w:rPr>
      </w:pPr>
      <w:r w:rsidRPr="0066145E">
        <w:rPr>
          <w:color w:val="000000" w:themeColor="text1"/>
        </w:rPr>
        <w:t>Feedback de</w:t>
      </w:r>
      <w:r w:rsidR="00BA2353">
        <w:rPr>
          <w:color w:val="000000" w:themeColor="text1"/>
        </w:rPr>
        <w:t>r Praktikums-</w:t>
      </w:r>
      <w:proofErr w:type="spellStart"/>
      <w:r w:rsidR="00BA2353">
        <w:rPr>
          <w:color w:val="000000" w:themeColor="text1"/>
        </w:rPr>
        <w:t>Anleiter_innen</w:t>
      </w:r>
      <w:proofErr w:type="spellEnd"/>
    </w:p>
    <w:p w14:paraId="03FC9B33" w14:textId="77777777" w:rsidR="002964EA" w:rsidRPr="002964EA" w:rsidRDefault="00FC5BB9" w:rsidP="002964EA">
      <w:pPr>
        <w:numPr>
          <w:ilvl w:val="0"/>
          <w:numId w:val="7"/>
        </w:numPr>
        <w:tabs>
          <w:tab w:val="num" w:pos="360"/>
        </w:tabs>
        <w:spacing w:line="360" w:lineRule="auto"/>
        <w:ind w:left="360"/>
        <w:jc w:val="both"/>
        <w:rPr>
          <w:color w:val="000000" w:themeColor="text1"/>
        </w:rPr>
      </w:pPr>
      <w:r w:rsidRPr="0066145E">
        <w:rPr>
          <w:color w:val="000000" w:themeColor="text1"/>
        </w:rPr>
        <w:t>Praktikumsziel</w:t>
      </w:r>
      <w:r w:rsidR="002964EA">
        <w:rPr>
          <w:color w:val="000000" w:themeColor="text1"/>
        </w:rPr>
        <w:t>e:</w:t>
      </w:r>
    </w:p>
    <w:p w14:paraId="29D39097" w14:textId="77777777" w:rsidR="00FC5BB9" w:rsidRDefault="00FC5BB9" w:rsidP="00FC5BB9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66145E">
        <w:rPr>
          <w:color w:val="000000" w:themeColor="text1"/>
        </w:rPr>
        <w:t>Leitbilder und Zielsetzungen der Institution kennen lernen</w:t>
      </w:r>
      <w:r w:rsidRPr="0066145E">
        <w:rPr>
          <w:color w:val="000000" w:themeColor="text1"/>
        </w:rPr>
        <w:tab/>
      </w:r>
    </w:p>
    <w:p w14:paraId="3A081428" w14:textId="77777777" w:rsidR="002964EA" w:rsidRPr="0066145E" w:rsidRDefault="002964EA" w:rsidP="00FC5BB9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eigene Berufswünsche abklären</w:t>
      </w:r>
    </w:p>
    <w:p w14:paraId="57C4A78D" w14:textId="77777777" w:rsidR="00FC5BB9" w:rsidRPr="0066145E" w:rsidRDefault="00FC5BB9" w:rsidP="00FC5BB9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66145E">
        <w:rPr>
          <w:color w:val="000000" w:themeColor="text1"/>
        </w:rPr>
        <w:t xml:space="preserve">Auseinandersetzung mit der Situation der </w:t>
      </w:r>
      <w:proofErr w:type="spellStart"/>
      <w:r w:rsidRPr="0066145E">
        <w:rPr>
          <w:color w:val="000000" w:themeColor="text1"/>
        </w:rPr>
        <w:t>Betreuer</w:t>
      </w:r>
      <w:r w:rsidR="00BA2353">
        <w:rPr>
          <w:color w:val="000000" w:themeColor="text1"/>
        </w:rPr>
        <w:t>_in</w:t>
      </w:r>
      <w:r w:rsidRPr="0066145E">
        <w:rPr>
          <w:color w:val="000000" w:themeColor="text1"/>
        </w:rPr>
        <w:t>en</w:t>
      </w:r>
      <w:proofErr w:type="spellEnd"/>
      <w:r w:rsidRPr="0066145E">
        <w:rPr>
          <w:color w:val="000000" w:themeColor="text1"/>
        </w:rPr>
        <w:t xml:space="preserve"> und Betreuten</w:t>
      </w:r>
    </w:p>
    <w:p w14:paraId="79A5A0BF" w14:textId="77777777" w:rsidR="00FC5BB9" w:rsidRPr="0066145E" w:rsidRDefault="00FC5BB9" w:rsidP="00FC5BB9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66145E">
        <w:rPr>
          <w:color w:val="000000" w:themeColor="text1"/>
        </w:rPr>
        <w:t>Positive Arbeitshaltung (Verlässlichkeit, Pünktlichkeit, Genauigkeit, …)</w:t>
      </w:r>
    </w:p>
    <w:p w14:paraId="4250D392" w14:textId="77777777" w:rsidR="00FC5BB9" w:rsidRPr="0066145E" w:rsidRDefault="00FC5BB9" w:rsidP="00FC5BB9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66145E">
        <w:rPr>
          <w:color w:val="000000" w:themeColor="text1"/>
        </w:rPr>
        <w:t>Dokumentation</w:t>
      </w:r>
    </w:p>
    <w:p w14:paraId="6A05A809" w14:textId="54297767" w:rsidR="00DB50A3" w:rsidRPr="006C524C" w:rsidRDefault="00FC5BB9" w:rsidP="006C524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C524C">
        <w:rPr>
          <w:color w:val="000000" w:themeColor="text1"/>
        </w:rPr>
        <w:t>Kommunikative Kompetenz</w:t>
      </w:r>
      <w:r w:rsidRPr="006C524C">
        <w:rPr>
          <w:color w:val="000000" w:themeColor="text1"/>
        </w:rPr>
        <w:tab/>
      </w:r>
      <w:bookmarkStart w:id="0" w:name="_GoBack"/>
      <w:bookmarkEnd w:id="0"/>
    </w:p>
    <w:sectPr w:rsidR="00DB50A3" w:rsidRPr="006C524C" w:rsidSect="006C524C">
      <w:headerReference w:type="default" r:id="rId8"/>
      <w:footerReference w:type="default" r:id="rId9"/>
      <w:pgSz w:w="11906" w:h="16838"/>
      <w:pgMar w:top="2107" w:right="386" w:bottom="284" w:left="540" w:header="85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5DB32" w14:textId="77777777" w:rsidR="000A369A" w:rsidRDefault="000A369A">
      <w:r>
        <w:separator/>
      </w:r>
    </w:p>
  </w:endnote>
  <w:endnote w:type="continuationSeparator" w:id="0">
    <w:p w14:paraId="0902D26E" w14:textId="77777777" w:rsidR="000A369A" w:rsidRDefault="000A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1F34D" w14:textId="77777777" w:rsidR="003A5C4F" w:rsidRDefault="00586A87">
    <w:pPr>
      <w:jc w:val="center"/>
      <w:rPr>
        <w:rFonts w:ascii="Arial" w:hAnsi="Arial" w:cs="Arial"/>
        <w:b/>
        <w:color w:val="CC3300"/>
        <w:sz w:val="22"/>
        <w:szCs w:val="22"/>
      </w:rPr>
    </w:pPr>
    <w:r>
      <w:rPr>
        <w:rFonts w:ascii="Arial" w:hAnsi="Arial" w:cs="Arial"/>
        <w:b/>
        <w:color w:val="CC3300"/>
        <w:sz w:val="22"/>
        <w:szCs w:val="22"/>
      </w:rPr>
      <w:t>HÖHERE  BUNDESLEHRANSTALT  FÜR  WIRTSCHAFTLICHE  BERUFE</w:t>
    </w:r>
  </w:p>
  <w:p w14:paraId="4BA95F29" w14:textId="77777777" w:rsidR="003A5C4F" w:rsidRDefault="00586A87">
    <w:pPr>
      <w:jc w:val="center"/>
    </w:pPr>
    <w:r>
      <w:t xml:space="preserve">1190, </w:t>
    </w:r>
    <w:proofErr w:type="spellStart"/>
    <w:r>
      <w:t>Straßergasse</w:t>
    </w:r>
    <w:proofErr w:type="spellEnd"/>
    <w:r w:rsidR="00DB50A3">
      <w:t xml:space="preserve"> 37–39    Tel.: 01 320 21 81 </w:t>
    </w:r>
    <w:r>
      <w:t xml:space="preserve">   Fax: 0</w:t>
    </w:r>
    <w:r w:rsidR="00DB50A3">
      <w:t>1 320 21 81 18    office@hlw19</w:t>
    </w:r>
    <w:r w:rsidR="00D349BA">
      <w:t>.at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E80C6" w14:textId="77777777" w:rsidR="000A369A" w:rsidRDefault="000A369A">
      <w:r>
        <w:separator/>
      </w:r>
    </w:p>
  </w:footnote>
  <w:footnote w:type="continuationSeparator" w:id="0">
    <w:p w14:paraId="58658162" w14:textId="77777777" w:rsidR="000A369A" w:rsidRDefault="000A3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4B924" w14:textId="77777777" w:rsidR="00FC5BB9" w:rsidRDefault="00FC5BB9">
    <w:pPr>
      <w:pStyle w:val="Kopfzeile"/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30A13BAD" wp14:editId="347B19BD">
          <wp:simplePos x="0" y="0"/>
          <wp:positionH relativeFrom="margin">
            <wp:posOffset>4889500</wp:posOffset>
          </wp:positionH>
          <wp:positionV relativeFrom="margin">
            <wp:posOffset>-945515</wp:posOffset>
          </wp:positionV>
          <wp:extent cx="1840865" cy="707390"/>
          <wp:effectExtent l="0" t="0" r="6985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772B"/>
    <w:multiLevelType w:val="hybridMultilevel"/>
    <w:tmpl w:val="16F40D1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63845"/>
    <w:multiLevelType w:val="hybridMultilevel"/>
    <w:tmpl w:val="FAAA02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90B71"/>
    <w:multiLevelType w:val="hybridMultilevel"/>
    <w:tmpl w:val="AFA86324"/>
    <w:lvl w:ilvl="0" w:tplc="C024B2BA">
      <w:start w:val="1"/>
      <w:numFmt w:val="upperLetter"/>
      <w:lvlText w:val="%1."/>
      <w:lvlJc w:val="left"/>
      <w:pPr>
        <w:tabs>
          <w:tab w:val="num" w:pos="738"/>
        </w:tabs>
        <w:ind w:left="738" w:hanging="360"/>
      </w:pPr>
      <w:rPr>
        <w:rFonts w:ascii="Times New Roman" w:eastAsia="Times New Roman" w:hAnsi="Times New Roman"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3" w15:restartNumberingAfterBreak="0">
    <w:nsid w:val="4516270E"/>
    <w:multiLevelType w:val="hybridMultilevel"/>
    <w:tmpl w:val="48D44FC2"/>
    <w:lvl w:ilvl="0" w:tplc="77D0CCE6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eastAsia="SimSun" w:hAnsi="Symbol" w:cs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" w15:restartNumberingAfterBreak="0">
    <w:nsid w:val="50092A2F"/>
    <w:multiLevelType w:val="hybridMultilevel"/>
    <w:tmpl w:val="1E6ED32E"/>
    <w:lvl w:ilvl="0" w:tplc="C54EE79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103DB4"/>
    <w:multiLevelType w:val="hybridMultilevel"/>
    <w:tmpl w:val="CEC622AA"/>
    <w:lvl w:ilvl="0" w:tplc="C54EE79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C43A68"/>
    <w:multiLevelType w:val="hybridMultilevel"/>
    <w:tmpl w:val="C3F89A8E"/>
    <w:lvl w:ilvl="0" w:tplc="AFDC2BF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51C70"/>
    <w:multiLevelType w:val="hybridMultilevel"/>
    <w:tmpl w:val="4D12409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64"/>
    <w:rsid w:val="00005782"/>
    <w:rsid w:val="000A369A"/>
    <w:rsid w:val="000E2EF3"/>
    <w:rsid w:val="002964EA"/>
    <w:rsid w:val="002D1E35"/>
    <w:rsid w:val="00327F6F"/>
    <w:rsid w:val="003906CF"/>
    <w:rsid w:val="003B1952"/>
    <w:rsid w:val="0046035B"/>
    <w:rsid w:val="004F5397"/>
    <w:rsid w:val="00586A87"/>
    <w:rsid w:val="006C524C"/>
    <w:rsid w:val="007D43B0"/>
    <w:rsid w:val="00873964"/>
    <w:rsid w:val="009033B8"/>
    <w:rsid w:val="00987E2C"/>
    <w:rsid w:val="00AD01D5"/>
    <w:rsid w:val="00B24DA7"/>
    <w:rsid w:val="00BA2353"/>
    <w:rsid w:val="00BC73D2"/>
    <w:rsid w:val="00C4480E"/>
    <w:rsid w:val="00C54E7E"/>
    <w:rsid w:val="00C7718C"/>
    <w:rsid w:val="00CC7411"/>
    <w:rsid w:val="00CD5553"/>
    <w:rsid w:val="00D17E22"/>
    <w:rsid w:val="00D349BA"/>
    <w:rsid w:val="00D46017"/>
    <w:rsid w:val="00D479E8"/>
    <w:rsid w:val="00DA13EE"/>
    <w:rsid w:val="00DB50A3"/>
    <w:rsid w:val="00DB5924"/>
    <w:rsid w:val="00DC6552"/>
    <w:rsid w:val="00DE55BD"/>
    <w:rsid w:val="00EE4CC1"/>
    <w:rsid w:val="00FB4554"/>
    <w:rsid w:val="00FC5BB9"/>
    <w:rsid w:val="7A24B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BE996F"/>
  <w15:chartTrackingRefBased/>
  <w15:docId w15:val="{DC43EAF9-B244-CD40-BC03-12F84DA3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eastAsia="Times New Roman" w:hAnsi="Arial"/>
      <w:sz w:val="22"/>
      <w:szCs w:val="20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426"/>
    </w:pPr>
    <w:rPr>
      <w:rFonts w:ascii="AvantGarde Bk BT" w:eastAsia="Times New Roman" w:hAnsi="AvantGarde Bk BT"/>
      <w:szCs w:val="20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49B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72"/>
    <w:rsid w:val="00FC5BB9"/>
    <w:pPr>
      <w:spacing w:line="360" w:lineRule="auto"/>
      <w:ind w:left="720"/>
      <w:contextualSpacing/>
      <w:jc w:val="both"/>
    </w:pPr>
    <w:rPr>
      <w:rFonts w:eastAsia="Times New Roman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C5BB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923FD4-5BC0-4FD2-850B-D483278D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Höhere Lehranstalt für wirtschaftliche Berufe – Straßergasse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Höhere Lehranstalt für wirtschaftliche Berufe – Straßergasse</dc:title>
  <dc:subject/>
  <dc:creator>Ulrike Blanckenstein</dc:creator>
  <cp:keywords/>
  <dc:description/>
  <cp:lastModifiedBy>Weiß Petra</cp:lastModifiedBy>
  <cp:revision>2</cp:revision>
  <cp:lastPrinted>2018-09-03T10:05:00Z</cp:lastPrinted>
  <dcterms:created xsi:type="dcterms:W3CDTF">2019-05-05T05:53:00Z</dcterms:created>
  <dcterms:modified xsi:type="dcterms:W3CDTF">2019-05-05T05:53:00Z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-610902884</vt:i4>
  </property>
  <property fmtid="{D5CDD505-2E9C-101B-9397-08002B2CF9AE}" pid="3" name="_EmailSubject">
    <vt:lpwstr>Leistungsbeurteilungskonzepte</vt:lpwstr>
  </property>
  <property fmtid="{D5CDD505-2E9C-101B-9397-08002B2CF9AE}" pid="4" name="_AuthorEmail">
    <vt:lpwstr>gerstmuck@utanet.at</vt:lpwstr>
  </property>
  <property fmtid="{D5CDD505-2E9C-101B-9397-08002B2CF9AE}" pid="5" name="_AuthorEmailDisplayName">
    <vt:lpwstr>Gerstmucks</vt:lpwstr>
  </property>
  <property fmtid="{D5CDD505-2E9C-101B-9397-08002B2CF9AE}" pid="6" name="_ReviewingToolsShownOnce">
    <vt:lpwstr/>
  </property>
</Properties>
</file>